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0001248830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82"/>
        <w:gridCol w:w="4823"/>
      </w:tblGrid>
      <w:tr>
        <w:trPr/>
        <w:tc>
          <w:tcPr>
            <w:tcW w:w="5382" w:type="dxa"/>
            <w:tcBorders/>
            <w:vAlign w:val="center"/>
          </w:tcPr>
          <w:p>
            <w:pPr>
              <w:pStyle w:val="TableContents"/>
              <w:bidi w:val="0"/>
              <w:spacing w:before="0" w:after="283"/>
              <w:jc w:val="left"/>
              <w:rPr/>
            </w:pPr>
            <w:r>
              <w:rPr/>
              <w:t>Name of Issuer</w:t>
            </w:r>
          </w:p>
        </w:tc>
        <w:tc>
          <w:tcPr>
            <w:tcW w:w="4823" w:type="dxa"/>
            <w:tcBorders/>
            <w:vAlign w:val="center"/>
          </w:tcPr>
          <w:p>
            <w:pPr>
              <w:pStyle w:val="TableContents"/>
              <w:bidi w:val="0"/>
              <w:spacing w:before="0" w:after="0"/>
              <w:jc w:val="left"/>
              <w:rPr/>
            </w:pPr>
            <w:r>
              <w:rPr/>
              <w:t>WEIBO Corp</w:t>
            </w:r>
          </w:p>
        </w:tc>
      </w:tr>
      <w:tr>
        <w:trPr/>
        <w:tc>
          <w:tcPr>
            <w:tcW w:w="5382" w:type="dxa"/>
            <w:tcBorders/>
            <w:vAlign w:val="center"/>
          </w:tcPr>
          <w:p>
            <w:pPr>
              <w:pStyle w:val="TableContents"/>
              <w:bidi w:val="0"/>
              <w:spacing w:before="0" w:after="283"/>
              <w:jc w:val="left"/>
              <w:rPr/>
            </w:pPr>
            <w:r>
              <w:rPr/>
              <w:t>SEC File Number</w:t>
            </w:r>
          </w:p>
        </w:tc>
        <w:tc>
          <w:tcPr>
            <w:tcW w:w="4823" w:type="dxa"/>
            <w:tcBorders/>
            <w:vAlign w:val="center"/>
          </w:tcPr>
          <w:p>
            <w:pPr>
              <w:pStyle w:val="TableContents"/>
              <w:bidi w:val="0"/>
              <w:spacing w:before="0" w:after="0"/>
              <w:jc w:val="left"/>
              <w:rPr/>
            </w:pPr>
            <w:r>
              <w:rPr/>
              <w:t>001-36397</w:t>
            </w:r>
          </w:p>
        </w:tc>
      </w:tr>
      <w:tr>
        <w:trPr/>
        <w:tc>
          <w:tcPr>
            <w:tcW w:w="5382" w:type="dxa"/>
            <w:tcBorders/>
            <w:vAlign w:val="center"/>
          </w:tcPr>
          <w:p>
            <w:pPr>
              <w:pStyle w:val="TableContents"/>
              <w:bidi w:val="0"/>
              <w:spacing w:before="0" w:after="283"/>
              <w:jc w:val="left"/>
              <w:rPr/>
            </w:pPr>
            <w:r>
              <w:rPr/>
              <w:t>Address of Issuer</w:t>
            </w:r>
          </w:p>
        </w:tc>
        <w:tc>
          <w:tcPr>
            <w:tcW w:w="4823" w:type="dxa"/>
            <w:tcBorders/>
            <w:vAlign w:val="center"/>
          </w:tcPr>
          <w:p>
            <w:pPr>
              <w:pStyle w:val="TableContents"/>
              <w:bidi w:val="0"/>
              <w:spacing w:before="0" w:after="0"/>
              <w:jc w:val="left"/>
              <w:rPr/>
            </w:pPr>
            <w:r>
              <w:rPr/>
              <w:t>8/F, QIHAO PLAZA, NO. 8 XINYUAN S. ROAD,</w:t>
              <w:br/>
              <w:t>CHAOYANG DISTRICT</w:t>
              <w:br/>
              <w:t>BEIJING</w:t>
              <w:br/>
              <w:t xml:space="preserve">CHINA </w:t>
              <w:br/>
              <w:t>100027</w:t>
            </w:r>
          </w:p>
        </w:tc>
      </w:tr>
      <w:tr>
        <w:trPr/>
        <w:tc>
          <w:tcPr>
            <w:tcW w:w="5382" w:type="dxa"/>
            <w:tcBorders/>
            <w:vAlign w:val="center"/>
          </w:tcPr>
          <w:p>
            <w:pPr>
              <w:pStyle w:val="TableContents"/>
              <w:bidi w:val="0"/>
              <w:spacing w:before="0" w:after="283"/>
              <w:jc w:val="left"/>
              <w:rPr/>
            </w:pPr>
            <w:r>
              <w:rPr/>
              <w:t>Phone</w:t>
            </w:r>
          </w:p>
        </w:tc>
        <w:tc>
          <w:tcPr>
            <w:tcW w:w="4823" w:type="dxa"/>
            <w:tcBorders/>
            <w:vAlign w:val="center"/>
          </w:tcPr>
          <w:p>
            <w:pPr>
              <w:pStyle w:val="TableContents"/>
              <w:bidi w:val="0"/>
              <w:spacing w:before="0" w:after="0"/>
              <w:jc w:val="left"/>
              <w:rPr/>
            </w:pPr>
            <w:r>
              <w:rPr/>
              <w:t>86 10 6061-8000</w:t>
            </w:r>
          </w:p>
        </w:tc>
      </w:tr>
      <w:tr>
        <w:trPr/>
        <w:tc>
          <w:tcPr>
            <w:tcW w:w="5382" w:type="dxa"/>
            <w:tcBorders/>
            <w:vAlign w:val="center"/>
          </w:tcPr>
          <w:p>
            <w:pPr>
              <w:pStyle w:val="TableContents"/>
              <w:bidi w:val="0"/>
              <w:spacing w:before="0" w:after="283"/>
              <w:jc w:val="left"/>
              <w:rPr/>
            </w:pPr>
            <w:r>
              <w:rPr/>
              <w:t>Name of Person for Whose Account the Securities are To Be Sold</w:t>
            </w:r>
          </w:p>
        </w:tc>
        <w:tc>
          <w:tcPr>
            <w:tcW w:w="4823" w:type="dxa"/>
            <w:tcBorders/>
            <w:vAlign w:val="center"/>
          </w:tcPr>
          <w:p>
            <w:pPr>
              <w:pStyle w:val="TableContents"/>
              <w:bidi w:val="0"/>
              <w:spacing w:before="0" w:after="0"/>
              <w:jc w:val="left"/>
              <w:rPr/>
            </w:pPr>
            <w:r>
              <w:rPr/>
              <w:t>WANG YAN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82" w:type="dxa"/>
            <w:tcBorders/>
            <w:vAlign w:val="center"/>
          </w:tcPr>
          <w:p>
            <w:pPr>
              <w:pStyle w:val="TableContents"/>
              <w:bidi w:val="0"/>
              <w:spacing w:before="0" w:after="283"/>
              <w:jc w:val="left"/>
              <w:rPr/>
            </w:pPr>
            <w:r>
              <w:rPr/>
              <w:t>Relationship to Issuer</w:t>
            </w:r>
          </w:p>
        </w:tc>
        <w:tc>
          <w:tcPr>
            <w:tcW w:w="482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61"/>
        <w:gridCol w:w="1904"/>
        <w:gridCol w:w="1118"/>
        <w:gridCol w:w="1323"/>
        <w:gridCol w:w="1506"/>
        <w:gridCol w:w="1539"/>
        <w:gridCol w:w="1354"/>
      </w:tblGrid>
      <w:tr>
        <w:trPr/>
        <w:tc>
          <w:tcPr>
            <w:tcW w:w="1461" w:type="dxa"/>
            <w:tcBorders/>
            <w:vAlign w:val="center"/>
          </w:tcPr>
          <w:p>
            <w:pPr>
              <w:pStyle w:val="TableHeading"/>
              <w:suppressLineNumbers/>
              <w:bidi w:val="0"/>
              <w:spacing w:before="0" w:after="283"/>
              <w:jc w:val="center"/>
              <w:rPr/>
            </w:pPr>
            <w:r>
              <w:rPr/>
              <w:t>Title of the Class of Securities To Be Sold</w:t>
            </w:r>
          </w:p>
        </w:tc>
        <w:tc>
          <w:tcPr>
            <w:tcW w:w="1904" w:type="dxa"/>
            <w:tcBorders/>
            <w:vAlign w:val="center"/>
          </w:tcPr>
          <w:p>
            <w:pPr>
              <w:pStyle w:val="TableHeading"/>
              <w:suppressLineNumbers/>
              <w:bidi w:val="0"/>
              <w:spacing w:before="0" w:after="283"/>
              <w:jc w:val="center"/>
              <w:rPr/>
            </w:pPr>
            <w:r>
              <w:rPr/>
              <w:t>Name and Address of the Broker</w:t>
            </w:r>
          </w:p>
        </w:tc>
        <w:tc>
          <w:tcPr>
            <w:tcW w:w="1118" w:type="dxa"/>
            <w:tcBorders/>
            <w:vAlign w:val="center"/>
          </w:tcPr>
          <w:p>
            <w:pPr>
              <w:pStyle w:val="TableHeading"/>
              <w:suppressLineNumbers/>
              <w:bidi w:val="0"/>
              <w:spacing w:before="0" w:after="283"/>
              <w:jc w:val="center"/>
              <w:rPr/>
            </w:pPr>
            <w:r>
              <w:rPr/>
              <w:t>Number of Shares or Other Units To Be Sold</w:t>
            </w:r>
          </w:p>
        </w:tc>
        <w:tc>
          <w:tcPr>
            <w:tcW w:w="1323" w:type="dxa"/>
            <w:tcBorders/>
            <w:vAlign w:val="center"/>
          </w:tcPr>
          <w:p>
            <w:pPr>
              <w:pStyle w:val="TableHeading"/>
              <w:suppressLineNumbers/>
              <w:bidi w:val="0"/>
              <w:spacing w:before="0" w:after="283"/>
              <w:jc w:val="center"/>
              <w:rPr/>
            </w:pPr>
            <w:r>
              <w:rPr/>
              <w:t>Aggregate Market Value</w:t>
            </w:r>
          </w:p>
        </w:tc>
        <w:tc>
          <w:tcPr>
            <w:tcW w:w="1506" w:type="dxa"/>
            <w:tcBorders/>
            <w:vAlign w:val="center"/>
          </w:tcPr>
          <w:p>
            <w:pPr>
              <w:pStyle w:val="TableHeading"/>
              <w:suppressLineNumbers/>
              <w:bidi w:val="0"/>
              <w:spacing w:before="0" w:after="283"/>
              <w:jc w:val="center"/>
              <w:rPr/>
            </w:pPr>
            <w:r>
              <w:rPr/>
              <w:t>Number of Shares or Other Units Outstanding</w:t>
            </w:r>
          </w:p>
        </w:tc>
        <w:tc>
          <w:tcPr>
            <w:tcW w:w="1539" w:type="dxa"/>
            <w:tcBorders/>
            <w:vAlign w:val="center"/>
          </w:tcPr>
          <w:p>
            <w:pPr>
              <w:pStyle w:val="TableHeading"/>
              <w:suppressLineNumbers/>
              <w:bidi w:val="0"/>
              <w:spacing w:before="0" w:after="283"/>
              <w:jc w:val="center"/>
              <w:rPr/>
            </w:pPr>
            <w:r>
              <w:rPr/>
              <w:t>Approximate Date of Sale</w:t>
            </w:r>
          </w:p>
        </w:tc>
        <w:tc>
          <w:tcPr>
            <w:tcW w:w="1354" w:type="dxa"/>
            <w:tcBorders/>
            <w:vAlign w:val="center"/>
          </w:tcPr>
          <w:p>
            <w:pPr>
              <w:pStyle w:val="TableHeading"/>
              <w:suppressLineNumbers/>
              <w:bidi w:val="0"/>
              <w:spacing w:before="0" w:after="283"/>
              <w:jc w:val="center"/>
              <w:rPr/>
            </w:pPr>
            <w:r>
              <w:rPr/>
              <w:t>Name the Securities Exchange</w:t>
            </w:r>
          </w:p>
        </w:tc>
      </w:tr>
      <w:tr>
        <w:trPr/>
        <w:tc>
          <w:tcPr>
            <w:tcW w:w="1461" w:type="dxa"/>
            <w:tcBorders/>
            <w:vAlign w:val="center"/>
          </w:tcPr>
          <w:p>
            <w:pPr>
              <w:pStyle w:val="TableContents"/>
              <w:bidi w:val="0"/>
              <w:spacing w:before="0" w:after="283"/>
              <w:jc w:val="left"/>
              <w:rPr/>
            </w:pPr>
            <w:r>
              <w:rPr/>
              <w:t>ADS</w:t>
            </w:r>
          </w:p>
        </w:tc>
        <w:tc>
          <w:tcPr>
            <w:tcW w:w="1904" w:type="dxa"/>
            <w:tcBorders/>
            <w:vAlign w:val="center"/>
          </w:tcPr>
          <w:p>
            <w:pPr>
              <w:pStyle w:val="TableContents"/>
              <w:bidi w:val="0"/>
              <w:spacing w:before="0" w:after="0"/>
              <w:jc w:val="left"/>
              <w:rPr/>
            </w:pPr>
            <w:r>
              <w:rPr/>
              <w:t>CITIGROUP GLOBAL MARKETS</w:t>
              <w:br/>
              <w:t>390 GREENWICH ST</w:t>
              <w:br/>
              <w:t>NEW YORK   NY   10013</w:t>
            </w:r>
          </w:p>
        </w:tc>
        <w:tc>
          <w:tcPr>
            <w:tcW w:w="1118" w:type="dxa"/>
            <w:tcBorders/>
            <w:vAlign w:val="center"/>
          </w:tcPr>
          <w:p>
            <w:pPr>
              <w:pStyle w:val="TableContents"/>
              <w:bidi w:val="0"/>
              <w:spacing w:before="0" w:after="283"/>
              <w:jc w:val="left"/>
              <w:rPr/>
            </w:pPr>
            <w:r>
              <w:rPr/>
              <w:t>31200</w:t>
            </w:r>
          </w:p>
        </w:tc>
        <w:tc>
          <w:tcPr>
            <w:tcW w:w="1323" w:type="dxa"/>
            <w:tcBorders/>
            <w:vAlign w:val="center"/>
          </w:tcPr>
          <w:p>
            <w:pPr>
              <w:pStyle w:val="TableContents"/>
              <w:bidi w:val="0"/>
              <w:spacing w:before="0" w:after="283"/>
              <w:jc w:val="left"/>
              <w:rPr/>
            </w:pPr>
            <w:r>
              <w:rPr/>
              <w:t>218400.00</w:t>
            </w:r>
          </w:p>
        </w:tc>
        <w:tc>
          <w:tcPr>
            <w:tcW w:w="1506" w:type="dxa"/>
            <w:tcBorders/>
            <w:vAlign w:val="center"/>
          </w:tcPr>
          <w:p>
            <w:pPr>
              <w:pStyle w:val="TableContents"/>
              <w:bidi w:val="0"/>
              <w:spacing w:before="0" w:after="283"/>
              <w:jc w:val="left"/>
              <w:rPr/>
            </w:pPr>
            <w:r>
              <w:rPr/>
              <w:t>239370000</w:t>
            </w:r>
          </w:p>
        </w:tc>
        <w:tc>
          <w:tcPr>
            <w:tcW w:w="1539" w:type="dxa"/>
            <w:tcBorders/>
            <w:vAlign w:val="center"/>
          </w:tcPr>
          <w:p>
            <w:pPr>
              <w:pStyle w:val="TableContents"/>
              <w:bidi w:val="0"/>
              <w:spacing w:before="0" w:after="283"/>
              <w:jc w:val="left"/>
              <w:rPr/>
            </w:pPr>
            <w:r>
              <w:rPr/>
              <w:t>08/26/2026</w:t>
            </w:r>
          </w:p>
        </w:tc>
        <w:tc>
          <w:tcPr>
            <w:tcW w:w="135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1889" w:type="dxa"/>
        <w:jc w:val="left"/>
        <w:tblInd w:w="0" w:type="dxa"/>
        <w:tblLayout w:type="fixed"/>
        <w:tblCellMar>
          <w:top w:w="28" w:type="dxa"/>
          <w:left w:w="28" w:type="dxa"/>
          <w:bottom w:w="28" w:type="dxa"/>
          <w:right w:w="28" w:type="dxa"/>
        </w:tblCellMar>
      </w:tblPr>
      <w:tblGrid>
        <w:gridCol w:w="1831"/>
        <w:gridCol w:w="1066"/>
        <w:gridCol w:w="1411"/>
        <w:gridCol w:w="1861"/>
        <w:gridCol w:w="496"/>
        <w:gridCol w:w="1066"/>
        <w:gridCol w:w="1081"/>
        <w:gridCol w:w="1006"/>
        <w:gridCol w:w="2071"/>
      </w:tblGrid>
      <w:tr>
        <w:trPr/>
        <w:tc>
          <w:tcPr>
            <w:tcW w:w="1831"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411" w:type="dxa"/>
            <w:tcBorders/>
            <w:vAlign w:val="center"/>
          </w:tcPr>
          <w:p>
            <w:pPr>
              <w:pStyle w:val="TableHeading"/>
              <w:suppressLineNumbers/>
              <w:bidi w:val="0"/>
              <w:spacing w:before="0" w:after="283"/>
              <w:jc w:val="center"/>
              <w:rPr/>
            </w:pPr>
            <w:r>
              <w:rPr/>
              <w:t>Nature of Acquisition Transaction</w:t>
            </w:r>
          </w:p>
        </w:tc>
        <w:tc>
          <w:tcPr>
            <w:tcW w:w="186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831" w:type="dxa"/>
            <w:tcBorders/>
            <w:vAlign w:val="center"/>
          </w:tcPr>
          <w:p>
            <w:pPr>
              <w:pStyle w:val="TableContents"/>
              <w:bidi w:val="0"/>
              <w:spacing w:before="0" w:after="283"/>
              <w:jc w:val="left"/>
              <w:rPr/>
            </w:pPr>
            <w:r>
              <w:rPr/>
              <w:t>REPRESENTED AS ADS</w:t>
            </w:r>
          </w:p>
        </w:tc>
        <w:tc>
          <w:tcPr>
            <w:tcW w:w="1066" w:type="dxa"/>
            <w:tcBorders/>
            <w:vAlign w:val="center"/>
          </w:tcPr>
          <w:p>
            <w:pPr>
              <w:pStyle w:val="TableContents"/>
              <w:bidi w:val="0"/>
              <w:spacing w:before="0" w:after="283"/>
              <w:jc w:val="left"/>
              <w:rPr/>
            </w:pPr>
            <w:r>
              <w:rPr/>
              <w:t>08/25/2026</w:t>
            </w:r>
          </w:p>
        </w:tc>
        <w:tc>
          <w:tcPr>
            <w:tcW w:w="1411" w:type="dxa"/>
            <w:tcBorders/>
            <w:vAlign w:val="center"/>
          </w:tcPr>
          <w:p>
            <w:pPr>
              <w:pStyle w:val="TableContents"/>
              <w:bidi w:val="0"/>
              <w:spacing w:before="0" w:after="283"/>
              <w:jc w:val="left"/>
              <w:rPr/>
            </w:pPr>
            <w:r>
              <w:rPr/>
              <w:t>EXERCISE OF OPTIONS RSU GRANTED UNDER COMPANY 2010 2014 AND 2023 SHARE INCENTIVE PLANS</w:t>
            </w:r>
          </w:p>
        </w:tc>
        <w:tc>
          <w:tcPr>
            <w:tcW w:w="1861" w:type="dxa"/>
            <w:tcBorders/>
            <w:vAlign w:val="center"/>
          </w:tcPr>
          <w:p>
            <w:pPr>
              <w:pStyle w:val="TableContents"/>
              <w:bidi w:val="0"/>
              <w:spacing w:before="0" w:after="283"/>
              <w:jc w:val="left"/>
              <w:rPr/>
            </w:pPr>
            <w:r>
              <w:rPr/>
              <w:t>WEIBO CORPORATION</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31200</w:t>
            </w:r>
          </w:p>
        </w:tc>
        <w:tc>
          <w:tcPr>
            <w:tcW w:w="1006" w:type="dxa"/>
            <w:tcBorders/>
            <w:vAlign w:val="center"/>
          </w:tcPr>
          <w:p>
            <w:pPr>
              <w:pStyle w:val="TableContents"/>
              <w:bidi w:val="0"/>
              <w:spacing w:before="0" w:after="283"/>
              <w:jc w:val="left"/>
              <w:rPr/>
            </w:pPr>
            <w:r>
              <w:rPr/>
              <w:t>08/26/2026</w:t>
            </w:r>
          </w:p>
        </w:tc>
        <w:tc>
          <w:tcPr>
            <w:tcW w:w="2071" w:type="dxa"/>
            <w:tcBorders/>
            <w:vAlign w:val="center"/>
          </w:tcPr>
          <w:p>
            <w:pPr>
              <w:pStyle w:val="TableContents"/>
              <w:bidi w:val="0"/>
              <w:spacing w:before="0" w:after="283"/>
              <w:jc w:val="left"/>
              <w:rPr/>
            </w:pPr>
            <w:r>
              <w:rPr/>
              <w:t>SERVICE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Remarks</w:t>
            </w:r>
          </w:p>
        </w:tc>
        <w:tc>
          <w:tcPr>
            <w:tcW w:w="8040" w:type="dxa"/>
            <w:tcBorders/>
            <w:vAlign w:val="center"/>
          </w:tcPr>
          <w:p>
            <w:pPr>
              <w:pStyle w:val="TableContents"/>
              <w:bidi w:val="0"/>
              <w:spacing w:before="0" w:after="0"/>
              <w:jc w:val="left"/>
              <w:rPr/>
            </w:pPr>
            <w:r>
              <w:rPr/>
              <w:t>SECTION 3 D BASED ON CLOSING PRICE OF $7 ON AUGUST 24 2026</w:t>
            </w:r>
          </w:p>
        </w:tc>
      </w:tr>
      <w:tr>
        <w:trPr/>
        <w:tc>
          <w:tcPr>
            <w:tcW w:w="2165" w:type="dxa"/>
            <w:tcBorders/>
            <w:vAlign w:val="center"/>
          </w:tcPr>
          <w:p>
            <w:pPr>
              <w:pStyle w:val="TableContents"/>
              <w:bidi w:val="0"/>
              <w:spacing w:before="0" w:after="283"/>
              <w:jc w:val="left"/>
              <w:rPr/>
            </w:pPr>
            <w:r>
              <w:rPr/>
              <w:t>Date of Notice</w:t>
            </w:r>
          </w:p>
        </w:tc>
        <w:tc>
          <w:tcPr>
            <w:tcW w:w="8040" w:type="dxa"/>
            <w:tcBorders/>
            <w:vAlign w:val="center"/>
          </w:tcPr>
          <w:p>
            <w:pPr>
              <w:pStyle w:val="TableContents"/>
              <w:bidi w:val="0"/>
              <w:spacing w:before="0" w:after="0"/>
              <w:jc w:val="left"/>
              <w:rPr/>
            </w:pPr>
            <w:r>
              <w:rPr/>
              <w:t>08/25/2026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65" w:type="dxa"/>
            <w:tcBorders/>
            <w:vAlign w:val="center"/>
          </w:tcPr>
          <w:p>
            <w:pPr>
              <w:pStyle w:val="TableContents"/>
              <w:bidi w:val="0"/>
              <w:spacing w:before="0" w:after="283"/>
              <w:jc w:val="left"/>
              <w:rPr/>
            </w:pPr>
            <w:r>
              <w:rPr/>
              <w:t>Signature</w:t>
            </w:r>
          </w:p>
        </w:tc>
        <w:tc>
          <w:tcPr>
            <w:tcW w:w="8040"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605</Words>
  <Characters>3021</Characters>
  <CharactersWithSpaces>3571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